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B2C06" w14:textId="1705E32E" w:rsidR="00B47FC7" w:rsidRDefault="00E225F8" w:rsidP="00232E79">
      <w:pPr>
        <w:spacing w:line="360" w:lineRule="auto"/>
        <w:jc w:val="center"/>
        <w:rPr>
          <w:rFonts w:ascii="Arial" w:hAnsi="Arial" w:cs="Arial"/>
          <w:b/>
          <w:sz w:val="20"/>
          <w:szCs w:val="20"/>
          <w:u w:val="single"/>
        </w:rPr>
      </w:pPr>
      <w:r w:rsidRPr="00CC4A79">
        <w:rPr>
          <w:rFonts w:ascii="Arial" w:hAnsi="Arial" w:cs="Arial"/>
          <w:b/>
          <w:sz w:val="20"/>
          <w:szCs w:val="20"/>
          <w:u w:val="single"/>
        </w:rPr>
        <w:t>The Use of Camera</w:t>
      </w:r>
      <w:r w:rsidR="00090518">
        <w:rPr>
          <w:rFonts w:ascii="Arial" w:hAnsi="Arial" w:cs="Arial"/>
          <w:b/>
          <w:sz w:val="20"/>
          <w:szCs w:val="20"/>
          <w:u w:val="single"/>
        </w:rPr>
        <w:t xml:space="preserve"> Mobile Phones in Diagnosis and Management </w:t>
      </w:r>
      <w:r w:rsidRPr="00CC4A79">
        <w:rPr>
          <w:rFonts w:ascii="Arial" w:hAnsi="Arial" w:cs="Arial"/>
          <w:b/>
          <w:sz w:val="20"/>
          <w:szCs w:val="20"/>
          <w:u w:val="single"/>
        </w:rPr>
        <w:t xml:space="preserve">of </w:t>
      </w:r>
      <w:r w:rsidR="00090518">
        <w:rPr>
          <w:rFonts w:ascii="Arial" w:hAnsi="Arial" w:cs="Arial"/>
          <w:b/>
          <w:sz w:val="20"/>
          <w:szCs w:val="20"/>
          <w:u w:val="single"/>
        </w:rPr>
        <w:t xml:space="preserve">Hip </w:t>
      </w:r>
      <w:r w:rsidRPr="00CC4A79">
        <w:rPr>
          <w:rFonts w:ascii="Arial" w:hAnsi="Arial" w:cs="Arial"/>
          <w:b/>
          <w:sz w:val="20"/>
          <w:szCs w:val="20"/>
          <w:u w:val="single"/>
        </w:rPr>
        <w:t>Fractures</w:t>
      </w:r>
    </w:p>
    <w:p w14:paraId="6D67F3D1" w14:textId="3BD81D6C" w:rsidR="00232E79" w:rsidRPr="00232E79" w:rsidRDefault="00232E79" w:rsidP="00232E79">
      <w:pPr>
        <w:spacing w:line="360" w:lineRule="auto"/>
        <w:rPr>
          <w:rFonts w:ascii="Arial" w:hAnsi="Arial" w:cs="Arial"/>
          <w:sz w:val="20"/>
          <w:szCs w:val="20"/>
        </w:rPr>
      </w:pPr>
      <w:r w:rsidRPr="00232E79">
        <w:rPr>
          <w:rFonts w:ascii="Arial" w:hAnsi="Arial" w:cs="Arial"/>
          <w:sz w:val="20"/>
          <w:szCs w:val="20"/>
        </w:rPr>
        <w:t xml:space="preserve">Authors: </w:t>
      </w:r>
      <w:proofErr w:type="spellStart"/>
      <w:r w:rsidRPr="00232E79">
        <w:rPr>
          <w:rFonts w:ascii="Arial" w:hAnsi="Arial" w:cs="Arial"/>
          <w:sz w:val="20"/>
          <w:szCs w:val="20"/>
        </w:rPr>
        <w:t>Anciano</w:t>
      </w:r>
      <w:proofErr w:type="spellEnd"/>
      <w:r w:rsidRPr="00232E79">
        <w:rPr>
          <w:rFonts w:ascii="Arial" w:hAnsi="Arial" w:cs="Arial"/>
          <w:sz w:val="20"/>
          <w:szCs w:val="20"/>
        </w:rPr>
        <w:t xml:space="preserve">, Victor, MD, Byrne, Ashley, BA, </w:t>
      </w:r>
      <w:proofErr w:type="spellStart"/>
      <w:r w:rsidRPr="00232E79">
        <w:rPr>
          <w:rFonts w:ascii="Arial" w:hAnsi="Arial" w:cs="Arial"/>
          <w:sz w:val="20"/>
          <w:szCs w:val="20"/>
        </w:rPr>
        <w:t>Yarboro</w:t>
      </w:r>
      <w:proofErr w:type="spellEnd"/>
      <w:r w:rsidRPr="00232E79">
        <w:rPr>
          <w:rFonts w:ascii="Arial" w:hAnsi="Arial" w:cs="Arial"/>
          <w:sz w:val="20"/>
          <w:szCs w:val="20"/>
        </w:rPr>
        <w:t>, Seth, MD</w:t>
      </w:r>
    </w:p>
    <w:p w14:paraId="4E24A457" w14:textId="660D9D2A" w:rsidR="009C63BD" w:rsidRPr="00EF6A03" w:rsidRDefault="002F2080" w:rsidP="00222C5A">
      <w:pPr>
        <w:spacing w:after="0" w:line="360" w:lineRule="auto"/>
        <w:jc w:val="both"/>
        <w:rPr>
          <w:rFonts w:ascii="Arial" w:hAnsi="Arial" w:cs="Arial"/>
          <w:sz w:val="20"/>
          <w:szCs w:val="20"/>
        </w:rPr>
      </w:pPr>
      <w:r w:rsidRPr="00EF6A03">
        <w:rPr>
          <w:rFonts w:ascii="Arial" w:hAnsi="Arial" w:cs="Arial"/>
          <w:sz w:val="20"/>
          <w:szCs w:val="20"/>
        </w:rPr>
        <w:t>I</w:t>
      </w:r>
      <w:r w:rsidR="00690AA8">
        <w:rPr>
          <w:rFonts w:ascii="Arial" w:hAnsi="Arial" w:cs="Arial"/>
          <w:sz w:val="20"/>
          <w:szCs w:val="20"/>
        </w:rPr>
        <w:t>ntroduction</w:t>
      </w:r>
    </w:p>
    <w:p w14:paraId="1C6BCE06" w14:textId="2E7416EE" w:rsidR="00F40AE7" w:rsidRPr="00EF6A03" w:rsidRDefault="003405A2" w:rsidP="00B92C64">
      <w:pPr>
        <w:spacing w:line="360" w:lineRule="auto"/>
        <w:ind w:firstLine="720"/>
        <w:jc w:val="both"/>
        <w:rPr>
          <w:rFonts w:ascii="Arial" w:hAnsi="Arial" w:cs="Arial"/>
          <w:sz w:val="20"/>
          <w:szCs w:val="20"/>
        </w:rPr>
      </w:pPr>
      <w:r w:rsidRPr="00EF6A03">
        <w:rPr>
          <w:rFonts w:ascii="Arial" w:hAnsi="Arial" w:cs="Arial"/>
          <w:sz w:val="20"/>
          <w:szCs w:val="20"/>
        </w:rPr>
        <w:t xml:space="preserve">The act of providing healthcare </w:t>
      </w:r>
      <w:r w:rsidR="0031783A" w:rsidRPr="00EF6A03">
        <w:rPr>
          <w:rFonts w:ascii="Arial" w:hAnsi="Arial" w:cs="Arial"/>
          <w:sz w:val="20"/>
          <w:szCs w:val="20"/>
        </w:rPr>
        <w:t xml:space="preserve">to a patient when the provider is at a </w:t>
      </w:r>
      <w:r w:rsidR="00B66B56">
        <w:rPr>
          <w:rFonts w:ascii="Arial" w:hAnsi="Arial" w:cs="Arial"/>
          <w:sz w:val="20"/>
          <w:szCs w:val="20"/>
        </w:rPr>
        <w:t>remote</w:t>
      </w:r>
      <w:r w:rsidR="0031783A" w:rsidRPr="00EF6A03">
        <w:rPr>
          <w:rFonts w:ascii="Arial" w:hAnsi="Arial" w:cs="Arial"/>
          <w:sz w:val="20"/>
          <w:szCs w:val="20"/>
        </w:rPr>
        <w:t xml:space="preserve"> location is termed Telehealth</w:t>
      </w:r>
      <w:r w:rsidR="00B66B56">
        <w:rPr>
          <w:rFonts w:ascii="Arial" w:hAnsi="Arial" w:cs="Arial"/>
          <w:sz w:val="20"/>
          <w:szCs w:val="20"/>
        </w:rPr>
        <w:t xml:space="preserve">. </w:t>
      </w:r>
      <w:proofErr w:type="spellStart"/>
      <w:r w:rsidRPr="00EF6A03">
        <w:rPr>
          <w:rFonts w:ascii="Arial" w:hAnsi="Arial" w:cs="Arial"/>
          <w:sz w:val="20"/>
          <w:szCs w:val="20"/>
        </w:rPr>
        <w:t>Orthopaedic</w:t>
      </w:r>
      <w:proofErr w:type="spellEnd"/>
      <w:r w:rsidRPr="00EF6A03">
        <w:rPr>
          <w:rFonts w:ascii="Arial" w:hAnsi="Arial" w:cs="Arial"/>
          <w:sz w:val="20"/>
          <w:szCs w:val="20"/>
        </w:rPr>
        <w:t xml:space="preserve"> surgery has joined the ranks of technologic progress by studying different ways to incorporate smartphones into our daily </w:t>
      </w:r>
      <w:proofErr w:type="spellStart"/>
      <w:r w:rsidRPr="00EF6A03">
        <w:rPr>
          <w:rFonts w:ascii="Arial" w:hAnsi="Arial" w:cs="Arial"/>
          <w:sz w:val="20"/>
          <w:szCs w:val="20"/>
        </w:rPr>
        <w:t>orthopaedic</w:t>
      </w:r>
      <w:proofErr w:type="spellEnd"/>
      <w:r w:rsidRPr="00EF6A03">
        <w:rPr>
          <w:rFonts w:ascii="Arial" w:hAnsi="Arial" w:cs="Arial"/>
          <w:sz w:val="20"/>
          <w:szCs w:val="20"/>
        </w:rPr>
        <w:t xml:space="preserve"> care.</w:t>
      </w:r>
      <w:r w:rsidR="00B66B56">
        <w:rPr>
          <w:rFonts w:ascii="Arial" w:hAnsi="Arial" w:cs="Arial"/>
          <w:sz w:val="20"/>
          <w:szCs w:val="20"/>
        </w:rPr>
        <w:t xml:space="preserve"> In an era of technology, </w:t>
      </w:r>
      <w:proofErr w:type="spellStart"/>
      <w:r w:rsidR="00B66B56">
        <w:rPr>
          <w:rFonts w:ascii="Arial" w:hAnsi="Arial" w:cs="Arial"/>
          <w:sz w:val="20"/>
          <w:szCs w:val="20"/>
        </w:rPr>
        <w:t>orthopaedic</w:t>
      </w:r>
      <w:proofErr w:type="spellEnd"/>
      <w:r w:rsidR="00B66B56">
        <w:rPr>
          <w:rFonts w:ascii="Arial" w:hAnsi="Arial" w:cs="Arial"/>
          <w:sz w:val="20"/>
          <w:szCs w:val="20"/>
        </w:rPr>
        <w:t xml:space="preserve"> surgeons are becoming dependent on mobile </w:t>
      </w:r>
      <w:r w:rsidR="00222C5A">
        <w:rPr>
          <w:rFonts w:ascii="Arial" w:hAnsi="Arial" w:cs="Arial"/>
          <w:sz w:val="20"/>
          <w:szCs w:val="20"/>
        </w:rPr>
        <w:t xml:space="preserve">phones to oversee management of </w:t>
      </w:r>
      <w:r w:rsidR="00B66B56">
        <w:rPr>
          <w:rFonts w:ascii="Arial" w:hAnsi="Arial" w:cs="Arial"/>
          <w:sz w:val="20"/>
          <w:szCs w:val="20"/>
        </w:rPr>
        <w:t xml:space="preserve">patients as they present to the emergency room. The role of mobile devices in staffing </w:t>
      </w:r>
      <w:proofErr w:type="spellStart"/>
      <w:r w:rsidR="00B66B56">
        <w:rPr>
          <w:rFonts w:ascii="Arial" w:hAnsi="Arial" w:cs="Arial"/>
          <w:sz w:val="20"/>
          <w:szCs w:val="20"/>
        </w:rPr>
        <w:t>orthopaedic</w:t>
      </w:r>
      <w:proofErr w:type="spellEnd"/>
      <w:r w:rsidR="00B66B56">
        <w:rPr>
          <w:rFonts w:ascii="Arial" w:hAnsi="Arial" w:cs="Arial"/>
          <w:sz w:val="20"/>
          <w:szCs w:val="20"/>
        </w:rPr>
        <w:t xml:space="preserve"> consults is poorly studied</w:t>
      </w:r>
      <w:r w:rsidR="00222C5A">
        <w:rPr>
          <w:rFonts w:ascii="Arial" w:hAnsi="Arial" w:cs="Arial"/>
          <w:sz w:val="20"/>
          <w:szCs w:val="20"/>
        </w:rPr>
        <w:t>, even more so in hip fractures</w:t>
      </w:r>
      <w:r w:rsidR="00B92C64">
        <w:rPr>
          <w:rFonts w:ascii="Arial" w:hAnsi="Arial" w:cs="Arial"/>
          <w:sz w:val="20"/>
          <w:szCs w:val="20"/>
        </w:rPr>
        <w:t xml:space="preserve">. The purpose of this study is to: 1) </w:t>
      </w:r>
      <w:r w:rsidR="00B348F1" w:rsidRPr="00EF6A03">
        <w:rPr>
          <w:rFonts w:ascii="Arial" w:hAnsi="Arial" w:cs="Arial"/>
          <w:sz w:val="20"/>
          <w:szCs w:val="20"/>
        </w:rPr>
        <w:t xml:space="preserve">determine if </w:t>
      </w:r>
      <w:r w:rsidR="00B92C64">
        <w:rPr>
          <w:rFonts w:ascii="Arial" w:hAnsi="Arial" w:cs="Arial"/>
          <w:sz w:val="20"/>
          <w:szCs w:val="20"/>
        </w:rPr>
        <w:t xml:space="preserve">providers are reliable in diagnosing </w:t>
      </w:r>
      <w:r w:rsidR="00090518">
        <w:rPr>
          <w:rFonts w:ascii="Arial" w:hAnsi="Arial" w:cs="Arial"/>
          <w:sz w:val="20"/>
          <w:szCs w:val="20"/>
        </w:rPr>
        <w:t>hip</w:t>
      </w:r>
      <w:r w:rsidR="00B348F1" w:rsidRPr="00EF6A03">
        <w:rPr>
          <w:rFonts w:ascii="Arial" w:hAnsi="Arial" w:cs="Arial"/>
          <w:sz w:val="20"/>
          <w:szCs w:val="20"/>
        </w:rPr>
        <w:t xml:space="preserve"> fractures shared across mobile devices</w:t>
      </w:r>
      <w:r w:rsidR="00B92C64">
        <w:rPr>
          <w:rFonts w:ascii="Arial" w:hAnsi="Arial" w:cs="Arial"/>
          <w:sz w:val="20"/>
          <w:szCs w:val="20"/>
        </w:rPr>
        <w:t xml:space="preserve">, 2) determine if </w:t>
      </w:r>
      <w:r w:rsidR="00090518">
        <w:rPr>
          <w:rFonts w:ascii="Arial" w:hAnsi="Arial" w:cs="Arial"/>
          <w:sz w:val="20"/>
          <w:szCs w:val="20"/>
        </w:rPr>
        <w:t>hip</w:t>
      </w:r>
      <w:r w:rsidR="00B92C64">
        <w:rPr>
          <w:rFonts w:ascii="Arial" w:hAnsi="Arial" w:cs="Arial"/>
          <w:sz w:val="20"/>
          <w:szCs w:val="20"/>
        </w:rPr>
        <w:t xml:space="preserve"> fractures consults evaluated in mobile devices</w:t>
      </w:r>
      <w:r w:rsidR="00222C5A">
        <w:rPr>
          <w:rFonts w:ascii="Arial" w:hAnsi="Arial" w:cs="Arial"/>
          <w:sz w:val="20"/>
          <w:szCs w:val="20"/>
        </w:rPr>
        <w:t xml:space="preserve"> lead to higher healthcare costs</w:t>
      </w:r>
      <w:r w:rsidR="00B92C64">
        <w:rPr>
          <w:rFonts w:ascii="Arial" w:hAnsi="Arial" w:cs="Arial"/>
          <w:sz w:val="20"/>
          <w:szCs w:val="20"/>
        </w:rPr>
        <w:t>, 3) de</w:t>
      </w:r>
      <w:r w:rsidR="00B92C64" w:rsidRPr="00EF6A03">
        <w:rPr>
          <w:rFonts w:ascii="Arial" w:hAnsi="Arial" w:cs="Arial"/>
          <w:sz w:val="20"/>
          <w:szCs w:val="20"/>
        </w:rPr>
        <w:t xml:space="preserve">termine if </w:t>
      </w:r>
      <w:r w:rsidR="00090518">
        <w:rPr>
          <w:rFonts w:ascii="Arial" w:hAnsi="Arial" w:cs="Arial"/>
          <w:sz w:val="20"/>
          <w:szCs w:val="20"/>
        </w:rPr>
        <w:t>hip fractures staffed through mobile devices lead to was</w:t>
      </w:r>
      <w:r w:rsidR="0022638D">
        <w:rPr>
          <w:rFonts w:ascii="Arial" w:hAnsi="Arial" w:cs="Arial"/>
          <w:sz w:val="20"/>
          <w:szCs w:val="20"/>
        </w:rPr>
        <w:t>te of</w:t>
      </w:r>
      <w:r w:rsidR="00090518">
        <w:rPr>
          <w:rFonts w:ascii="Arial" w:hAnsi="Arial" w:cs="Arial"/>
          <w:sz w:val="20"/>
          <w:szCs w:val="20"/>
        </w:rPr>
        <w:t xml:space="preserve"> resources and mis</w:t>
      </w:r>
      <w:r w:rsidR="0022638D">
        <w:rPr>
          <w:rFonts w:ascii="Arial" w:hAnsi="Arial" w:cs="Arial"/>
          <w:sz w:val="20"/>
          <w:szCs w:val="20"/>
        </w:rPr>
        <w:t>information</w:t>
      </w:r>
      <w:r w:rsidR="00090518">
        <w:rPr>
          <w:rFonts w:ascii="Arial" w:hAnsi="Arial" w:cs="Arial"/>
          <w:sz w:val="20"/>
          <w:szCs w:val="20"/>
        </w:rPr>
        <w:t xml:space="preserve"> </w:t>
      </w:r>
      <w:r w:rsidR="0022638D">
        <w:rPr>
          <w:rFonts w:ascii="Arial" w:hAnsi="Arial" w:cs="Arial"/>
          <w:sz w:val="20"/>
          <w:szCs w:val="20"/>
        </w:rPr>
        <w:t xml:space="preserve">given to </w:t>
      </w:r>
      <w:r w:rsidR="00090518">
        <w:rPr>
          <w:rFonts w:ascii="Arial" w:hAnsi="Arial" w:cs="Arial"/>
          <w:sz w:val="20"/>
          <w:szCs w:val="20"/>
        </w:rPr>
        <w:t>patients</w:t>
      </w:r>
      <w:r w:rsidR="00222C5A">
        <w:rPr>
          <w:rFonts w:ascii="Arial" w:hAnsi="Arial" w:cs="Arial"/>
          <w:sz w:val="20"/>
          <w:szCs w:val="20"/>
        </w:rPr>
        <w:t>.</w:t>
      </w:r>
    </w:p>
    <w:p w14:paraId="108C8EEB" w14:textId="0F97CBB5" w:rsidR="00F40AE7" w:rsidRPr="00EF6A03" w:rsidRDefault="00F40AE7" w:rsidP="00222C5A">
      <w:pPr>
        <w:spacing w:after="0" w:line="360" w:lineRule="auto"/>
        <w:jc w:val="both"/>
        <w:rPr>
          <w:rFonts w:ascii="Arial" w:hAnsi="Arial" w:cs="Arial"/>
          <w:sz w:val="20"/>
          <w:szCs w:val="20"/>
        </w:rPr>
      </w:pPr>
      <w:r w:rsidRPr="00EF6A03">
        <w:rPr>
          <w:rFonts w:ascii="Arial" w:hAnsi="Arial" w:cs="Arial"/>
          <w:sz w:val="20"/>
          <w:szCs w:val="20"/>
        </w:rPr>
        <w:t>Methods:</w:t>
      </w:r>
    </w:p>
    <w:p w14:paraId="5A9FAF0B" w14:textId="45A561CD" w:rsidR="00090518" w:rsidRDefault="00090518" w:rsidP="00CC4A79">
      <w:pPr>
        <w:spacing w:line="360" w:lineRule="auto"/>
        <w:ind w:firstLine="640"/>
        <w:jc w:val="both"/>
        <w:rPr>
          <w:rFonts w:ascii="Arial" w:hAnsi="Arial" w:cs="Arial"/>
          <w:sz w:val="20"/>
          <w:szCs w:val="20"/>
        </w:rPr>
      </w:pPr>
      <w:r>
        <w:rPr>
          <w:rFonts w:ascii="Arial" w:hAnsi="Arial" w:cs="Arial"/>
          <w:sz w:val="20"/>
          <w:szCs w:val="20"/>
        </w:rPr>
        <w:t xml:space="preserve">A set of AP pelvis and Lateral radiographs from ten patients with </w:t>
      </w:r>
      <w:r w:rsidR="00222C5A">
        <w:rPr>
          <w:rFonts w:ascii="Arial" w:hAnsi="Arial" w:cs="Arial"/>
          <w:sz w:val="20"/>
          <w:szCs w:val="20"/>
        </w:rPr>
        <w:t>hip</w:t>
      </w:r>
      <w:r>
        <w:rPr>
          <w:rFonts w:ascii="Arial" w:hAnsi="Arial" w:cs="Arial"/>
          <w:sz w:val="20"/>
          <w:szCs w:val="20"/>
        </w:rPr>
        <w:t xml:space="preserve"> fractures were selected by a senior resident and an attending physician. The images included: 4 intertrochanteric fractures, 2 </w:t>
      </w:r>
      <w:proofErr w:type="spellStart"/>
      <w:r>
        <w:rPr>
          <w:rFonts w:ascii="Arial" w:hAnsi="Arial" w:cs="Arial"/>
          <w:sz w:val="20"/>
          <w:szCs w:val="20"/>
        </w:rPr>
        <w:t>basicervical</w:t>
      </w:r>
      <w:proofErr w:type="spellEnd"/>
      <w:r>
        <w:rPr>
          <w:rFonts w:ascii="Arial" w:hAnsi="Arial" w:cs="Arial"/>
          <w:sz w:val="20"/>
          <w:szCs w:val="20"/>
        </w:rPr>
        <w:t xml:space="preserve"> fractures, 2 </w:t>
      </w:r>
      <w:proofErr w:type="spellStart"/>
      <w:r>
        <w:rPr>
          <w:rFonts w:ascii="Arial" w:hAnsi="Arial" w:cs="Arial"/>
          <w:sz w:val="20"/>
          <w:szCs w:val="20"/>
        </w:rPr>
        <w:t>transcervical</w:t>
      </w:r>
      <w:proofErr w:type="spellEnd"/>
      <w:r>
        <w:rPr>
          <w:rFonts w:ascii="Arial" w:hAnsi="Arial" w:cs="Arial"/>
          <w:sz w:val="20"/>
          <w:szCs w:val="20"/>
        </w:rPr>
        <w:t xml:space="preserve"> fractures, </w:t>
      </w:r>
      <w:r w:rsidR="00D64B48">
        <w:rPr>
          <w:rFonts w:ascii="Arial" w:hAnsi="Arial" w:cs="Arial"/>
          <w:sz w:val="20"/>
          <w:szCs w:val="20"/>
        </w:rPr>
        <w:t xml:space="preserve">and 2 </w:t>
      </w:r>
      <w:proofErr w:type="spellStart"/>
      <w:r w:rsidR="00D64B48">
        <w:rPr>
          <w:rFonts w:ascii="Arial" w:hAnsi="Arial" w:cs="Arial"/>
          <w:sz w:val="20"/>
          <w:szCs w:val="20"/>
        </w:rPr>
        <w:t>subcapital</w:t>
      </w:r>
      <w:proofErr w:type="spellEnd"/>
      <w:r w:rsidR="00D64B48">
        <w:rPr>
          <w:rFonts w:ascii="Arial" w:hAnsi="Arial" w:cs="Arial"/>
          <w:sz w:val="20"/>
          <w:szCs w:val="20"/>
        </w:rPr>
        <w:t xml:space="preserve"> fractures. A survey was created using th</w:t>
      </w:r>
      <w:r w:rsidR="00222C5A">
        <w:rPr>
          <w:rFonts w:ascii="Arial" w:hAnsi="Arial" w:cs="Arial"/>
          <w:sz w:val="20"/>
          <w:szCs w:val="20"/>
        </w:rPr>
        <w:t xml:space="preserve">e UVA </w:t>
      </w:r>
      <w:proofErr w:type="spellStart"/>
      <w:r w:rsidR="00222C5A">
        <w:rPr>
          <w:rFonts w:ascii="Arial" w:hAnsi="Arial" w:cs="Arial"/>
          <w:sz w:val="20"/>
          <w:szCs w:val="20"/>
        </w:rPr>
        <w:t>Qualtrics</w:t>
      </w:r>
      <w:proofErr w:type="spellEnd"/>
      <w:r w:rsidR="00222C5A">
        <w:rPr>
          <w:rFonts w:ascii="Arial" w:hAnsi="Arial" w:cs="Arial"/>
          <w:sz w:val="20"/>
          <w:szCs w:val="20"/>
        </w:rPr>
        <w:t xml:space="preserve"> Research Suite. Participants were asked to </w:t>
      </w:r>
      <w:r w:rsidR="00D64B48">
        <w:rPr>
          <w:rFonts w:ascii="Arial" w:hAnsi="Arial" w:cs="Arial"/>
          <w:sz w:val="20"/>
          <w:szCs w:val="20"/>
        </w:rPr>
        <w:t>classif</w:t>
      </w:r>
      <w:r w:rsidR="00222C5A">
        <w:rPr>
          <w:rFonts w:ascii="Arial" w:hAnsi="Arial" w:cs="Arial"/>
          <w:sz w:val="20"/>
          <w:szCs w:val="20"/>
        </w:rPr>
        <w:t>y the fractures</w:t>
      </w:r>
      <w:r w:rsidR="00D64B48">
        <w:rPr>
          <w:rFonts w:ascii="Arial" w:hAnsi="Arial" w:cs="Arial"/>
          <w:sz w:val="20"/>
          <w:szCs w:val="20"/>
        </w:rPr>
        <w:t xml:space="preserve">, </w:t>
      </w:r>
      <w:r w:rsidR="00222C5A">
        <w:rPr>
          <w:rFonts w:ascii="Arial" w:hAnsi="Arial" w:cs="Arial"/>
          <w:sz w:val="20"/>
          <w:szCs w:val="20"/>
        </w:rPr>
        <w:t xml:space="preserve">ask for </w:t>
      </w:r>
      <w:r w:rsidR="00D64B48">
        <w:rPr>
          <w:rFonts w:ascii="Arial" w:hAnsi="Arial" w:cs="Arial"/>
          <w:sz w:val="20"/>
          <w:szCs w:val="20"/>
        </w:rPr>
        <w:t xml:space="preserve">additional imaging </w:t>
      </w:r>
      <w:r w:rsidR="00222C5A">
        <w:rPr>
          <w:rFonts w:ascii="Arial" w:hAnsi="Arial" w:cs="Arial"/>
          <w:sz w:val="20"/>
          <w:szCs w:val="20"/>
        </w:rPr>
        <w:t xml:space="preserve">as needed </w:t>
      </w:r>
      <w:r w:rsidR="00D64B48">
        <w:rPr>
          <w:rFonts w:ascii="Arial" w:hAnsi="Arial" w:cs="Arial"/>
          <w:sz w:val="20"/>
          <w:szCs w:val="20"/>
        </w:rPr>
        <w:t xml:space="preserve">and </w:t>
      </w:r>
      <w:r w:rsidR="00222C5A">
        <w:rPr>
          <w:rFonts w:ascii="Arial" w:hAnsi="Arial" w:cs="Arial"/>
          <w:sz w:val="20"/>
          <w:szCs w:val="20"/>
        </w:rPr>
        <w:t xml:space="preserve">state their </w:t>
      </w:r>
      <w:r w:rsidR="00D64B48">
        <w:rPr>
          <w:rFonts w:ascii="Arial" w:hAnsi="Arial" w:cs="Arial"/>
          <w:sz w:val="20"/>
          <w:szCs w:val="20"/>
        </w:rPr>
        <w:t xml:space="preserve">surgical </w:t>
      </w:r>
      <w:r w:rsidR="00222C5A">
        <w:rPr>
          <w:rFonts w:ascii="Arial" w:hAnsi="Arial" w:cs="Arial"/>
          <w:sz w:val="20"/>
          <w:szCs w:val="20"/>
        </w:rPr>
        <w:t xml:space="preserve">plan </w:t>
      </w:r>
      <w:bookmarkStart w:id="0" w:name="_GoBack"/>
      <w:bookmarkEnd w:id="0"/>
      <w:r w:rsidR="008C4792">
        <w:rPr>
          <w:rFonts w:ascii="Arial" w:hAnsi="Arial" w:cs="Arial"/>
          <w:sz w:val="20"/>
          <w:szCs w:val="20"/>
        </w:rPr>
        <w:t>(ORIF vs Arthroplasty)</w:t>
      </w:r>
      <w:r w:rsidR="00D64B48">
        <w:rPr>
          <w:rFonts w:ascii="Arial" w:hAnsi="Arial" w:cs="Arial"/>
          <w:sz w:val="20"/>
          <w:szCs w:val="20"/>
        </w:rPr>
        <w:t xml:space="preserve">. </w:t>
      </w:r>
      <w:r w:rsidR="0022638D">
        <w:rPr>
          <w:rFonts w:ascii="Arial" w:hAnsi="Arial" w:cs="Arial"/>
          <w:sz w:val="20"/>
          <w:szCs w:val="20"/>
        </w:rPr>
        <w:t xml:space="preserve">The participants were recruited at the 2019 Virginia </w:t>
      </w:r>
      <w:proofErr w:type="spellStart"/>
      <w:r w:rsidR="0022638D">
        <w:rPr>
          <w:rFonts w:ascii="Arial" w:hAnsi="Arial" w:cs="Arial"/>
          <w:sz w:val="20"/>
          <w:szCs w:val="20"/>
        </w:rPr>
        <w:t>Orthopaedic</w:t>
      </w:r>
      <w:proofErr w:type="spellEnd"/>
      <w:r w:rsidR="0022638D">
        <w:rPr>
          <w:rFonts w:ascii="Arial" w:hAnsi="Arial" w:cs="Arial"/>
          <w:sz w:val="20"/>
          <w:szCs w:val="20"/>
        </w:rPr>
        <w:t xml:space="preserve"> Society Annual Meeting. Participant</w:t>
      </w:r>
      <w:r w:rsidR="00222C5A">
        <w:rPr>
          <w:rFonts w:ascii="Arial" w:hAnsi="Arial" w:cs="Arial"/>
          <w:sz w:val="20"/>
          <w:szCs w:val="20"/>
        </w:rPr>
        <w:t>s</w:t>
      </w:r>
      <w:r w:rsidR="0022638D">
        <w:rPr>
          <w:rFonts w:ascii="Arial" w:hAnsi="Arial" w:cs="Arial"/>
          <w:sz w:val="20"/>
          <w:szCs w:val="20"/>
        </w:rPr>
        <w:t xml:space="preserve"> </w:t>
      </w:r>
      <w:r w:rsidR="00222C5A">
        <w:rPr>
          <w:rFonts w:ascii="Arial" w:hAnsi="Arial" w:cs="Arial"/>
          <w:sz w:val="20"/>
          <w:szCs w:val="20"/>
        </w:rPr>
        <w:t xml:space="preserve">were ask to </w:t>
      </w:r>
      <w:r w:rsidR="0022638D">
        <w:rPr>
          <w:rFonts w:ascii="Arial" w:hAnsi="Arial" w:cs="Arial"/>
          <w:sz w:val="20"/>
          <w:szCs w:val="20"/>
        </w:rPr>
        <w:t>complete</w:t>
      </w:r>
      <w:r w:rsidR="00222C5A">
        <w:rPr>
          <w:rFonts w:ascii="Arial" w:hAnsi="Arial" w:cs="Arial"/>
          <w:sz w:val="20"/>
          <w:szCs w:val="20"/>
        </w:rPr>
        <w:t xml:space="preserve"> a </w:t>
      </w:r>
      <w:r w:rsidR="0022638D">
        <w:rPr>
          <w:rFonts w:ascii="Arial" w:hAnsi="Arial" w:cs="Arial"/>
          <w:sz w:val="20"/>
          <w:szCs w:val="20"/>
        </w:rPr>
        <w:t xml:space="preserve">mobile survey and </w:t>
      </w:r>
      <w:r w:rsidR="00222C5A">
        <w:rPr>
          <w:rFonts w:ascii="Arial" w:hAnsi="Arial" w:cs="Arial"/>
          <w:sz w:val="20"/>
          <w:szCs w:val="20"/>
        </w:rPr>
        <w:t>a</w:t>
      </w:r>
      <w:r w:rsidR="0022638D">
        <w:rPr>
          <w:rFonts w:ascii="Arial" w:hAnsi="Arial" w:cs="Arial"/>
          <w:sz w:val="20"/>
          <w:szCs w:val="20"/>
        </w:rPr>
        <w:t xml:space="preserve"> computer survey</w:t>
      </w:r>
      <w:r w:rsidR="00222C5A">
        <w:rPr>
          <w:rFonts w:ascii="Arial" w:hAnsi="Arial" w:cs="Arial"/>
          <w:sz w:val="20"/>
          <w:szCs w:val="20"/>
        </w:rPr>
        <w:t xml:space="preserve"> with PACS accessibility</w:t>
      </w:r>
      <w:r w:rsidR="0022638D">
        <w:rPr>
          <w:rFonts w:ascii="Arial" w:hAnsi="Arial" w:cs="Arial"/>
          <w:sz w:val="20"/>
          <w:szCs w:val="20"/>
        </w:rPr>
        <w:t xml:space="preserve">. The mobile survey included the same set of images twice in a randomized fashion to evaluate reliability. The inter- and intra-reader </w:t>
      </w:r>
      <w:r w:rsidR="008C4792">
        <w:rPr>
          <w:rFonts w:ascii="Arial" w:hAnsi="Arial" w:cs="Arial"/>
          <w:sz w:val="20"/>
          <w:szCs w:val="20"/>
        </w:rPr>
        <w:t>agreement</w:t>
      </w:r>
      <w:r w:rsidR="0022638D">
        <w:rPr>
          <w:rFonts w:ascii="Arial" w:hAnsi="Arial" w:cs="Arial"/>
          <w:sz w:val="20"/>
          <w:szCs w:val="20"/>
        </w:rPr>
        <w:t xml:space="preserve"> was calculated for the different responses using </w:t>
      </w:r>
      <w:proofErr w:type="spellStart"/>
      <w:r w:rsidR="0022638D">
        <w:rPr>
          <w:rFonts w:ascii="Arial" w:hAnsi="Arial" w:cs="Arial"/>
          <w:sz w:val="20"/>
          <w:szCs w:val="20"/>
        </w:rPr>
        <w:t>Qualtrics</w:t>
      </w:r>
      <w:proofErr w:type="spellEnd"/>
      <w:r w:rsidR="0022638D">
        <w:rPr>
          <w:rFonts w:ascii="Arial" w:hAnsi="Arial" w:cs="Arial"/>
          <w:sz w:val="20"/>
          <w:szCs w:val="20"/>
        </w:rPr>
        <w:t xml:space="preserve"> and Microsoft Excel. </w:t>
      </w:r>
    </w:p>
    <w:p w14:paraId="59DFEEFA" w14:textId="4E75D39C" w:rsidR="00571CCB" w:rsidRDefault="0022638D" w:rsidP="00222C5A">
      <w:pPr>
        <w:spacing w:after="0" w:line="360" w:lineRule="auto"/>
        <w:jc w:val="both"/>
        <w:rPr>
          <w:rFonts w:ascii="Arial" w:hAnsi="Arial" w:cs="Arial"/>
          <w:sz w:val="20"/>
          <w:szCs w:val="20"/>
        </w:rPr>
      </w:pPr>
      <w:r>
        <w:rPr>
          <w:rFonts w:ascii="Arial" w:hAnsi="Arial" w:cs="Arial"/>
          <w:sz w:val="20"/>
          <w:szCs w:val="20"/>
        </w:rPr>
        <w:t>Results</w:t>
      </w:r>
    </w:p>
    <w:p w14:paraId="05B110D3" w14:textId="2C3F0C86" w:rsidR="0022638D" w:rsidRDefault="00263A5C" w:rsidP="00CC4A79">
      <w:pPr>
        <w:spacing w:line="360" w:lineRule="auto"/>
        <w:jc w:val="both"/>
        <w:rPr>
          <w:rFonts w:ascii="Arial" w:hAnsi="Arial" w:cs="Arial"/>
          <w:sz w:val="20"/>
          <w:szCs w:val="20"/>
        </w:rPr>
      </w:pPr>
      <w:r>
        <w:rPr>
          <w:rFonts w:ascii="Arial" w:hAnsi="Arial" w:cs="Arial"/>
          <w:sz w:val="20"/>
          <w:szCs w:val="20"/>
        </w:rPr>
        <w:t>A total of 15 participants were surveyed in the study. Four participants were excluded due to not completing the mobile survey. Eleven participants completed the mobile survey. Five participants completed both the mobile and computer survey. Eight participants were attending physicians, three participants were resident physic</w:t>
      </w:r>
      <w:r w:rsidR="008C4792">
        <w:rPr>
          <w:rFonts w:ascii="Arial" w:hAnsi="Arial" w:cs="Arial"/>
          <w:sz w:val="20"/>
          <w:szCs w:val="20"/>
        </w:rPr>
        <w:t xml:space="preserve">ians. Six </w:t>
      </w:r>
      <w:r>
        <w:rPr>
          <w:rFonts w:ascii="Arial" w:hAnsi="Arial" w:cs="Arial"/>
          <w:sz w:val="20"/>
          <w:szCs w:val="20"/>
        </w:rPr>
        <w:t>attending physician</w:t>
      </w:r>
      <w:r w:rsidR="008C4792">
        <w:rPr>
          <w:rFonts w:ascii="Arial" w:hAnsi="Arial" w:cs="Arial"/>
          <w:sz w:val="20"/>
          <w:szCs w:val="20"/>
        </w:rPr>
        <w:t xml:space="preserve"> had fellowship training in: </w:t>
      </w:r>
      <w:r>
        <w:rPr>
          <w:rFonts w:ascii="Arial" w:hAnsi="Arial" w:cs="Arial"/>
          <w:sz w:val="20"/>
          <w:szCs w:val="20"/>
        </w:rPr>
        <w:t>Trauma, S</w:t>
      </w:r>
      <w:r w:rsidR="008C4792">
        <w:rPr>
          <w:rFonts w:ascii="Arial" w:hAnsi="Arial" w:cs="Arial"/>
          <w:sz w:val="20"/>
          <w:szCs w:val="20"/>
        </w:rPr>
        <w:t>pine, Joints, Pediatrics, or Hand. Two attending physicians were general practitioners. All residents were upper level residents. The intra-reader agreement for classification of hip fractures, management</w:t>
      </w:r>
      <w:r w:rsidR="002B2BD9">
        <w:rPr>
          <w:rFonts w:ascii="Arial" w:hAnsi="Arial" w:cs="Arial"/>
          <w:sz w:val="20"/>
          <w:szCs w:val="20"/>
        </w:rPr>
        <w:t>, and</w:t>
      </w:r>
      <w:r w:rsidR="008C4792">
        <w:rPr>
          <w:rFonts w:ascii="Arial" w:hAnsi="Arial" w:cs="Arial"/>
          <w:sz w:val="20"/>
          <w:szCs w:val="20"/>
        </w:rPr>
        <w:t xml:space="preserve"> need for additional imaging in mobile devices was 78.2% (St. Dev= 13.6%), </w:t>
      </w:r>
      <w:r w:rsidR="002B2BD9">
        <w:rPr>
          <w:rFonts w:ascii="Arial" w:hAnsi="Arial" w:cs="Arial"/>
          <w:sz w:val="20"/>
          <w:szCs w:val="20"/>
        </w:rPr>
        <w:t xml:space="preserve">90.9% (St Dev=7.8%), and 87.6% (St Dev= 12.4%), respectively. The inter-reader concordance between mobile and PACS for </w:t>
      </w:r>
      <w:r w:rsidR="002B2BD9">
        <w:rPr>
          <w:rFonts w:ascii="Arial" w:hAnsi="Arial" w:cs="Arial"/>
          <w:sz w:val="20"/>
          <w:szCs w:val="20"/>
        </w:rPr>
        <w:t xml:space="preserve">classification of hip fractures, management, </w:t>
      </w:r>
      <w:r w:rsidR="002B2BD9">
        <w:rPr>
          <w:rFonts w:ascii="Arial" w:hAnsi="Arial" w:cs="Arial"/>
          <w:sz w:val="20"/>
          <w:szCs w:val="20"/>
        </w:rPr>
        <w:t xml:space="preserve">and </w:t>
      </w:r>
      <w:r w:rsidR="002B2BD9">
        <w:rPr>
          <w:rFonts w:ascii="Arial" w:hAnsi="Arial" w:cs="Arial"/>
          <w:sz w:val="20"/>
          <w:szCs w:val="20"/>
        </w:rPr>
        <w:t>need for additional imaging</w:t>
      </w:r>
      <w:r w:rsidR="002B2BD9">
        <w:rPr>
          <w:rFonts w:ascii="Arial" w:hAnsi="Arial" w:cs="Arial"/>
          <w:sz w:val="20"/>
          <w:szCs w:val="20"/>
        </w:rPr>
        <w:t xml:space="preserve"> was 68% (St Dev=20.4%), 88% (St Dev= 13.3%), and 84% (St Dev=18.4%), respectively.  </w:t>
      </w:r>
      <w:r w:rsidR="001E1EAF">
        <w:rPr>
          <w:rFonts w:ascii="Arial" w:hAnsi="Arial" w:cs="Arial"/>
          <w:sz w:val="20"/>
          <w:szCs w:val="20"/>
        </w:rPr>
        <w:t xml:space="preserve">Ten participants rated their ability to evaluate images in mobile devices as either comfortable or extremely comfortable; one participant rated it as neutral. </w:t>
      </w:r>
    </w:p>
    <w:p w14:paraId="65990109" w14:textId="39C9A7C9" w:rsidR="0022638D" w:rsidRDefault="0022638D" w:rsidP="00222C5A">
      <w:pPr>
        <w:spacing w:after="0" w:line="360" w:lineRule="auto"/>
        <w:jc w:val="both"/>
        <w:rPr>
          <w:rFonts w:ascii="Arial" w:hAnsi="Arial" w:cs="Arial"/>
          <w:sz w:val="20"/>
          <w:szCs w:val="20"/>
        </w:rPr>
      </w:pPr>
      <w:r>
        <w:rPr>
          <w:rFonts w:ascii="Arial" w:hAnsi="Arial" w:cs="Arial"/>
          <w:sz w:val="20"/>
          <w:szCs w:val="20"/>
        </w:rPr>
        <w:t>Conclusions</w:t>
      </w:r>
    </w:p>
    <w:p w14:paraId="252B1D58" w14:textId="36A07B42" w:rsidR="00A3097A" w:rsidRPr="00222C5A" w:rsidRDefault="001E1EAF" w:rsidP="00CC4A79">
      <w:pPr>
        <w:spacing w:line="360" w:lineRule="auto"/>
        <w:jc w:val="both"/>
        <w:rPr>
          <w:rFonts w:ascii="Arial" w:hAnsi="Arial" w:cs="Arial"/>
          <w:sz w:val="20"/>
          <w:szCs w:val="20"/>
        </w:rPr>
      </w:pPr>
      <w:r>
        <w:rPr>
          <w:rFonts w:ascii="Arial" w:hAnsi="Arial" w:cs="Arial"/>
          <w:sz w:val="20"/>
          <w:szCs w:val="20"/>
        </w:rPr>
        <w:t>Most of the participants in the study consider themselves comfortable evaluating images in their mobile devices. Intra-reader agreement of 90% is considered as acceptable in epidemiologic studies. This study demonstrate th</w:t>
      </w:r>
      <w:r w:rsidR="00D93EF0">
        <w:rPr>
          <w:rFonts w:ascii="Arial" w:hAnsi="Arial" w:cs="Arial"/>
          <w:sz w:val="20"/>
          <w:szCs w:val="20"/>
        </w:rPr>
        <w:t xml:space="preserve">at the use of mobile devices in classifying hip fractures is variable; however, the agreement in managing of these fractures is acceptable when using only mobile devices to evaluate these patients. The use of mobile devices alone may lead to higher healthcare costs by ordering additional imaging. Finally, the inter-rater concordance when using both mobile and computer to evaluate hip fractures showed a high variability in classifying fracture, and </w:t>
      </w:r>
      <w:r w:rsidR="00222C5A">
        <w:rPr>
          <w:rFonts w:ascii="Arial" w:hAnsi="Arial" w:cs="Arial"/>
          <w:sz w:val="20"/>
          <w:szCs w:val="20"/>
        </w:rPr>
        <w:t xml:space="preserve">a </w:t>
      </w:r>
      <w:r w:rsidR="00D93EF0">
        <w:rPr>
          <w:rFonts w:ascii="Arial" w:hAnsi="Arial" w:cs="Arial"/>
          <w:sz w:val="20"/>
          <w:szCs w:val="20"/>
        </w:rPr>
        <w:t>sub-optimal agreement with rega</w:t>
      </w:r>
      <w:r w:rsidR="00222C5A">
        <w:rPr>
          <w:rFonts w:ascii="Arial" w:hAnsi="Arial" w:cs="Arial"/>
          <w:sz w:val="20"/>
          <w:szCs w:val="20"/>
        </w:rPr>
        <w:t xml:space="preserve">rds to management. Future steps for this study include adding more participants </w:t>
      </w:r>
      <w:r w:rsidR="00D93EF0">
        <w:rPr>
          <w:rFonts w:ascii="Arial" w:hAnsi="Arial" w:cs="Arial"/>
          <w:sz w:val="20"/>
          <w:szCs w:val="20"/>
        </w:rPr>
        <w:t>to improv</w:t>
      </w:r>
      <w:r w:rsidR="00222C5A">
        <w:rPr>
          <w:rFonts w:ascii="Arial" w:hAnsi="Arial" w:cs="Arial"/>
          <w:sz w:val="20"/>
          <w:szCs w:val="20"/>
        </w:rPr>
        <w:t xml:space="preserve">e the validity of these results. </w:t>
      </w:r>
    </w:p>
    <w:sectPr w:rsidR="00A3097A" w:rsidRPr="00222C5A" w:rsidSect="00222C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BD"/>
    <w:rsid w:val="00053F34"/>
    <w:rsid w:val="00090518"/>
    <w:rsid w:val="00130BEF"/>
    <w:rsid w:val="00155E37"/>
    <w:rsid w:val="001B277D"/>
    <w:rsid w:val="001E1943"/>
    <w:rsid w:val="001E1EAF"/>
    <w:rsid w:val="00222C5A"/>
    <w:rsid w:val="0022638D"/>
    <w:rsid w:val="00232E79"/>
    <w:rsid w:val="00263A5C"/>
    <w:rsid w:val="002B2BD9"/>
    <w:rsid w:val="002F2080"/>
    <w:rsid w:val="0031783A"/>
    <w:rsid w:val="003405A2"/>
    <w:rsid w:val="003B4291"/>
    <w:rsid w:val="003D7D5C"/>
    <w:rsid w:val="00571CCB"/>
    <w:rsid w:val="005B0F33"/>
    <w:rsid w:val="00690AA8"/>
    <w:rsid w:val="00746F80"/>
    <w:rsid w:val="008C34BD"/>
    <w:rsid w:val="008C4792"/>
    <w:rsid w:val="00982552"/>
    <w:rsid w:val="009C63BD"/>
    <w:rsid w:val="00A034DD"/>
    <w:rsid w:val="00A3097A"/>
    <w:rsid w:val="00AE1174"/>
    <w:rsid w:val="00B348F1"/>
    <w:rsid w:val="00B467C1"/>
    <w:rsid w:val="00B66B56"/>
    <w:rsid w:val="00B92C64"/>
    <w:rsid w:val="00CC4A79"/>
    <w:rsid w:val="00CC53EA"/>
    <w:rsid w:val="00D64B48"/>
    <w:rsid w:val="00D93EF0"/>
    <w:rsid w:val="00E225F8"/>
    <w:rsid w:val="00EF6A03"/>
    <w:rsid w:val="00F4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D90D"/>
  <w15:chartTrackingRefBased/>
  <w15:docId w15:val="{87108A2A-A9BD-4319-A26F-2B2AA9A1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D7D5C"/>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BD228-2B6B-4032-9F89-B7944D19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danhess14@gmail.com</dc:creator>
  <cp:keywords/>
  <dc:description/>
  <cp:lastModifiedBy>Anciano Granadillo, Victor *HS</cp:lastModifiedBy>
  <cp:revision>2</cp:revision>
  <dcterms:created xsi:type="dcterms:W3CDTF">2019-06-01T21:01:00Z</dcterms:created>
  <dcterms:modified xsi:type="dcterms:W3CDTF">2019-06-01T21:01:00Z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id="M8fRaMBp"/&gt;&lt;style id="http://www.zotero.org/styles/the-journal-of-hand-surgery"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http://www.zotero.org/styles/foot-and-ankle-international</vt:lpwstr>
  </property>
  <property fmtid="{D5CDD505-2E9C-101B-9397-08002B2CF9AE}" pid="13" name="Mendeley Recent Style Name 4_1">
    <vt:lpwstr>Foot &amp; Ankle International</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http://www.zotero.org/styles/the-new-england-journal-of-medicine</vt:lpwstr>
  </property>
  <property fmtid="{D5CDD505-2E9C-101B-9397-08002B2CF9AE}" pid="23" name="Mendeley Recent Style Name 9_1">
    <vt:lpwstr>The New England Journal of Medicine</vt:lpwstr>
  </property>
  <property fmtid="{D5CDD505-2E9C-101B-9397-08002B2CF9AE}" pid="24" name="Mendeley Document_1">
    <vt:lpwstr>True</vt:lpwstr>
  </property>
  <property fmtid="{D5CDD505-2E9C-101B-9397-08002B2CF9AE}" pid="25" name="Mendeley Unique User Id_1">
    <vt:lpwstr>e3b4695c-b11f-306f-8853-253c85897531</vt:lpwstr>
  </property>
  <property fmtid="{D5CDD505-2E9C-101B-9397-08002B2CF9AE}" pid="26" name="Mendeley Citation Style_1">
    <vt:lpwstr>http://www.zotero.org/styles/foot-and-ankle-international</vt:lpwstr>
  </property>
</Properties>
</file>